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06" w:rsidRPr="00B415A3" w:rsidRDefault="00B415A3" w:rsidP="00B415A3">
      <w:pPr>
        <w:jc w:val="center"/>
        <w:rPr>
          <w:rFonts w:ascii="Times New Roman" w:hAnsi="Times New Roman"/>
          <w:b/>
        </w:rPr>
      </w:pPr>
      <w:r w:rsidRPr="00B415A3">
        <w:rPr>
          <w:rFonts w:ascii="Times New Roman" w:hAnsi="Times New Roman"/>
          <w:b/>
        </w:rPr>
        <w:t>EXAMPLE OF TRANSCRIPTION FROM RECORDING</w:t>
      </w:r>
    </w:p>
    <w:p w:rsidR="00504C06" w:rsidRDefault="00504C06">
      <w:pPr>
        <w:rPr>
          <w:rFonts w:ascii="Times New Roman" w:hAnsi="Times New Roman"/>
        </w:rPr>
      </w:pPr>
    </w:p>
    <w:p w:rsidR="00504C06" w:rsidRDefault="00504C06">
      <w:pPr>
        <w:rPr>
          <w:rFonts w:ascii="Times New Roman" w:hAnsi="Times New Roman"/>
        </w:rPr>
      </w:pPr>
      <w:r>
        <w:rPr>
          <w:rFonts w:ascii="Times New Roman" w:hAnsi="Times New Roman"/>
        </w:rPr>
        <w:t>(From 6/13/16 College Council Meeting</w:t>
      </w:r>
      <w:r w:rsidR="00B415A3">
        <w:rPr>
          <w:rFonts w:ascii="Times New Roman" w:hAnsi="Times New Roman"/>
        </w:rPr>
        <w:t>)</w:t>
      </w:r>
    </w:p>
    <w:p w:rsidR="00504C06" w:rsidRDefault="00504C06">
      <w:pPr>
        <w:rPr>
          <w:rFonts w:ascii="Times New Roman" w:hAnsi="Times New Roman"/>
        </w:rPr>
      </w:pPr>
    </w:p>
    <w:p w:rsidR="00B56F89" w:rsidRPr="00504C06" w:rsidRDefault="00B56F89">
      <w:pPr>
        <w:rPr>
          <w:rFonts w:ascii="Times New Roman" w:hAnsi="Times New Roman"/>
          <w:b/>
          <w:u w:val="single"/>
        </w:rPr>
      </w:pPr>
      <w:r w:rsidRPr="00504C06">
        <w:rPr>
          <w:rFonts w:ascii="Times New Roman" w:hAnsi="Times New Roman"/>
          <w:b/>
          <w:u w:val="single"/>
        </w:rPr>
        <w:t>NARRATIVE FROM ACTUAL RECORDING:</w:t>
      </w:r>
    </w:p>
    <w:p w:rsidR="00504C06" w:rsidRPr="00504C06" w:rsidRDefault="00504C06">
      <w:pPr>
        <w:rPr>
          <w:rFonts w:ascii="Times New Roman" w:hAnsi="Times New Roman"/>
          <w:u w:val="single"/>
        </w:rPr>
      </w:pPr>
    </w:p>
    <w:p w:rsidR="00B415A3" w:rsidRDefault="00504C06">
      <w:pPr>
        <w:rPr>
          <w:rFonts w:ascii="Times New Roman" w:hAnsi="Times New Roman"/>
        </w:rPr>
      </w:pPr>
      <w:r>
        <w:rPr>
          <w:rFonts w:ascii="Times New Roman" w:hAnsi="Times New Roman"/>
        </w:rPr>
        <w:t>CHRISTINE NGUYEN</w:t>
      </w:r>
      <w:r w:rsidR="00B415A3">
        <w:rPr>
          <w:rFonts w:ascii="Times New Roman" w:hAnsi="Times New Roman"/>
        </w:rPr>
        <w:t xml:space="preserve"> REPORT</w:t>
      </w:r>
    </w:p>
    <w:p w:rsidR="00B415A3" w:rsidRDefault="00B415A3">
      <w:pPr>
        <w:rPr>
          <w:rFonts w:ascii="Times New Roman" w:hAnsi="Times New Roman"/>
        </w:rPr>
      </w:pPr>
    </w:p>
    <w:p w:rsidR="002B2FDF" w:rsidRDefault="00504C06">
      <w:pPr>
        <w:rPr>
          <w:rFonts w:ascii="Times New Roman" w:hAnsi="Times New Roman"/>
        </w:rPr>
      </w:pPr>
      <w:bookmarkStart w:id="0" w:name="_GoBack"/>
      <w:r>
        <w:rPr>
          <w:rFonts w:ascii="Times New Roman" w:hAnsi="Times New Roman"/>
        </w:rPr>
        <w:t xml:space="preserve">“JUNE 15 AT THE NEXT BOARD MEETING, THIS WEDNESDAY, THE TENTATIVE BUDGET, </w:t>
      </w:r>
      <w:bookmarkEnd w:id="0"/>
      <w:r>
        <w:rPr>
          <w:rFonts w:ascii="Times New Roman" w:hAnsi="Times New Roman"/>
        </w:rPr>
        <w:t xml:space="preserve">2016-17 WILL BE PRESENTED FOR BOARD APPROVAL.  IT’S LOOKING GOOD, EVERYTHING IS LOOKING GOOD FOR 16-17.  IT’S THE BUDGET YEAR AFTER THAT WHEN THE SALES TAX PROPOSITION ENDS, SO AT THIS ELECTION, YOU KNOW, IT’S WHETHER THE GOVERNOR WILL PROPOSE TO EXPAND THAT AND THE CONCERN THAT THEY HAVE RIGHT NOW IS THERE’S ALSO A STATE BOND GOING ON AT THIS NOVEMBER ELECTION.  SO THE STATE BOND PLUS A SALES TAX EXTENSION, YOU KNOW IT MAY BE COMPETING IN THIS, SO WE’RE NOT QUITE SURE HOW THAT IS GOING TO PLAY OUT.  SO, IF YOU WANT TO SEE THE DETAIL, THE CHANCELLOR SENT OUT HIS NEWSLETTER THIS MORNING WHERE VICE CHANCELLOR DUNN CAPTURED THE HIGHLIGHTS OF ALL OF THE BUDGET UPDATE IN THAT E-MAIL THIS MORNING.  ONE OF THE THINGS THAT WILL BE AVAILABLE IN THE 16-17 BUDGET IS THE $7.9 MILLION DOLLARS OF BASE AUGMENTATION TO THE DISTRICT BUDGET.  THAT MONEY HAS NOT BEEN RELEASED THROUGH THE MODEL YET.  SO, BY THE TIME WE GO TO ADOPT THE BUDGET IN SEPTEMBER, THERE WILL BE A CLEARER DIRECTION ON HOW TO DIVVY THAT ALLOCATION OUT.”  (CHRISTINE WAS THEN ASKED TO PARTICIPATE IN ASG’S RETREAT TO REPORT ON THE BUDGET)  SHE CONTINUED….  “JUST LET </w:t>
      </w:r>
      <w:proofErr w:type="gramStart"/>
      <w:r>
        <w:rPr>
          <w:rFonts w:ascii="Times New Roman" w:hAnsi="Times New Roman"/>
        </w:rPr>
        <w:t>ME</w:t>
      </w:r>
      <w:proofErr w:type="gramEnd"/>
      <w:r>
        <w:rPr>
          <w:rFonts w:ascii="Times New Roman" w:hAnsi="Times New Roman"/>
        </w:rPr>
        <w:t xml:space="preserve"> KNOW BECAUSE I THINK WE PARTICIPATED IN LAST YEAR’S RETREAT.  LET ME KNOW THE DATE AND THE TIME AND I’LL BE HAPPY TO PUT SOMETHING TOGETHER ON THE BUDGET.”</w:t>
      </w:r>
    </w:p>
    <w:p w:rsidR="00B415A3" w:rsidRDefault="00B415A3">
      <w:pPr>
        <w:rPr>
          <w:rFonts w:ascii="Times New Roman" w:hAnsi="Times New Roman"/>
        </w:rPr>
      </w:pPr>
    </w:p>
    <w:p w:rsidR="00B415A3" w:rsidRDefault="00B415A3">
      <w:pPr>
        <w:rPr>
          <w:rFonts w:ascii="Times New Roman" w:hAnsi="Times New Roman"/>
        </w:rPr>
      </w:pPr>
    </w:p>
    <w:p w:rsidR="00B415A3" w:rsidRDefault="00B415A3">
      <w:pPr>
        <w:rPr>
          <w:rFonts w:ascii="Times New Roman" w:hAnsi="Times New Roman"/>
        </w:rPr>
      </w:pPr>
    </w:p>
    <w:p w:rsidR="00504C06" w:rsidRPr="00504C06" w:rsidRDefault="00504C06">
      <w:pPr>
        <w:rPr>
          <w:rFonts w:ascii="Times New Roman" w:hAnsi="Times New Roman"/>
          <w:b/>
          <w:u w:val="single"/>
        </w:rPr>
      </w:pPr>
      <w:r w:rsidRPr="00504C06">
        <w:rPr>
          <w:rFonts w:ascii="Times New Roman" w:hAnsi="Times New Roman"/>
          <w:b/>
          <w:u w:val="single"/>
        </w:rPr>
        <w:t xml:space="preserve">ACTUAL TRANSCRIPTION </w:t>
      </w:r>
      <w:r w:rsidR="00B415A3">
        <w:rPr>
          <w:rFonts w:ascii="Times New Roman" w:hAnsi="Times New Roman"/>
          <w:b/>
          <w:u w:val="single"/>
        </w:rPr>
        <w:t>COMPLETED</w:t>
      </w:r>
      <w:r w:rsidRPr="00504C06">
        <w:rPr>
          <w:rFonts w:ascii="Times New Roman" w:hAnsi="Times New Roman"/>
          <w:b/>
          <w:u w:val="single"/>
        </w:rPr>
        <w:t xml:space="preserve"> FOR MINUTES</w:t>
      </w:r>
    </w:p>
    <w:p w:rsidR="00504C06" w:rsidRDefault="00504C06">
      <w:pPr>
        <w:rPr>
          <w:rFonts w:ascii="Times New Roman" w:hAnsi="Times New Roman"/>
        </w:rPr>
      </w:pPr>
    </w:p>
    <w:p w:rsidR="00504C06" w:rsidRPr="00B56F89" w:rsidRDefault="00504C06">
      <w:pPr>
        <w:rPr>
          <w:rFonts w:ascii="Times New Roman" w:hAnsi="Times New Roman"/>
        </w:rPr>
      </w:pPr>
      <w:r>
        <w:rPr>
          <w:rFonts w:ascii="Times New Roman" w:hAnsi="Times New Roman"/>
        </w:rPr>
        <w:t>THE 2016-17 TENTATIVE BUDGET WILL BE PRESENTED AT THE BOARD MEETING THIS WEDNESDAY, JUNE 15, 2016.  SOME CONCERN EXISTS REGARDING THE STATE BOND AND SALES TAX EXTENSION ISSUE WHICH WILL BE VOTED UPON THIS NOVEMBER.  DETAILS AND HIGHLIGHTS OF THE NEW BUDGET WERE OUTLINED IN THE LAST CHANCELLOR’S NEWSLETTER.</w:t>
      </w:r>
    </w:p>
    <w:sectPr w:rsidR="00504C06" w:rsidRPr="00B5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89"/>
    <w:rsid w:val="002B2FDF"/>
    <w:rsid w:val="00504C06"/>
    <w:rsid w:val="00B415A3"/>
    <w:rsid w:val="00B56F89"/>
    <w:rsid w:val="00B73A10"/>
    <w:rsid w:val="00E1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22DB-ACE9-4DA6-8189-5962A79D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Surgenor, Kathy</dc:creator>
  <cp:keywords/>
  <dc:description/>
  <cp:lastModifiedBy>Surgenor, Kathy</cp:lastModifiedBy>
  <cp:revision>3</cp:revision>
  <dcterms:created xsi:type="dcterms:W3CDTF">2016-07-26T16:54:00Z</dcterms:created>
  <dcterms:modified xsi:type="dcterms:W3CDTF">2016-07-26T18:42:00Z</dcterms:modified>
</cp:coreProperties>
</file>